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DA" w:rsidRDefault="002C37DA" w:rsidP="00EC6542">
      <w:pPr>
        <w:spacing w:line="240" w:lineRule="auto"/>
      </w:pPr>
      <w:bookmarkStart w:id="0" w:name="_GoBack"/>
      <w:bookmarkEnd w:id="0"/>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r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2017</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8"/>
              </w:rPr>
              <w:t xml:space="preserve">………………… Müdürlüğü </w:t>
            </w:r>
          </w:p>
          <w:p w:rsidR="002C37DA" w:rsidRDefault="0099486D">
            <w:pPr>
              <w:spacing w:after="53" w:line="240" w:lineRule="auto"/>
              <w:jc w:val="center"/>
            </w:pPr>
            <w:r>
              <w:rPr>
                <w:rFonts w:ascii="Times New Roman" w:eastAsia="Times New Roman" w:hAnsi="Times New Roman" w:cs="Times New Roman"/>
                <w:sz w:val="28"/>
              </w:rPr>
              <w:t xml:space="preserve"> </w:t>
            </w:r>
          </w:p>
          <w:p w:rsidR="002C37DA" w:rsidRDefault="0099486D">
            <w:pPr>
              <w:spacing w:after="6" w:line="240" w:lineRule="auto"/>
              <w:jc w:val="center"/>
            </w:pPr>
            <w:r>
              <w:rPr>
                <w:rFonts w:ascii="Times New Roman" w:eastAsia="Times New Roman" w:hAnsi="Times New Roman" w:cs="Times New Roman"/>
                <w:sz w:val="28"/>
              </w:rPr>
              <w:t>……………</w:t>
            </w:r>
            <w:r w:rsidR="00F32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Tesisleri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Adres :……….</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t>:……….</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pPr>
        <w:spacing w:after="1" w:line="240" w:lineRule="auto"/>
        <w:ind w:left="12" w:right="233"/>
      </w:pPr>
      <w:r>
        <w:rPr>
          <w:rFonts w:ascii="Times New Roman" w:eastAsia="Times New Roman" w:hAnsi="Times New Roman" w:cs="Times New Roman"/>
          <w:b/>
          <w:sz w:val="28"/>
        </w:rPr>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2C37DA">
      <w:pPr>
        <w:spacing w:line="240" w:lineRule="auto"/>
        <w:ind w:left="12"/>
      </w:pPr>
    </w:p>
    <w:p w:rsidR="002C37DA" w:rsidRDefault="0099486D">
      <w:pPr>
        <w:spacing w:line="240" w:lineRule="auto"/>
        <w:ind w:left="12"/>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xmlns:w16se="http://schemas.microsoft.com/office/word/2015/wordml/symex" xmlns:cx="http://schemas.microsoft.com/office/drawing/2014/chartex">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ile ….</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enilmek sureti ile ilgili alan krokisi konularak, hangi alan dâhilinde, noktalarda ve güzergâhta özel güvenlik hizmeti sağlanacağı kroki üzerinde işaretlenecektir.</w:t>
      </w:r>
      <w:r w:rsidR="002F1287" w:rsidRPr="00773934">
        <w:rPr>
          <w:rFonts w:ascii="Times New Roman" w:eastAsia="Times New Roman" w:hAnsi="Times New Roman" w:cs="Times New Roman"/>
          <w:i/>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Yangınlara Karşı Alınacak Önlemler ve Yangın Sonrası Uygulanacak Harekât</w:t>
      </w:r>
      <w:r w:rsidR="00D35B1A" w:rsidRPr="00773934">
        <w:rPr>
          <w:rFonts w:ascii="Times New Roman" w:eastAsia="Times New Roman" w:hAnsi="Times New Roman" w:cs="Times New Roman"/>
          <w:sz w:val="24"/>
          <w:szCs w:val="24"/>
          <w:u w:val="single" w:color="000000"/>
        </w:rPr>
        <w:t xml:space="preserve"> </w:t>
      </w:r>
    </w:p>
    <w:p w:rsidR="002C37DA" w:rsidRPr="00773934" w:rsidRDefault="0099486D"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u w:val="single" w:color="000000"/>
        </w:rPr>
        <w:t>Tarzı:</w:t>
      </w: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Gazete’de yayımlanan Özel Güvenlik Hizmetlerine Dair Kanunun Uygulamasına İlişkin Yönetmelik’in 15’inci maddesi ve 19/12/2007 tarih ve 26735 nolu Resmi Gazete’de yayımlanarak yürürlüğe giren Binaların Yangından Korunması Hakkında Yönetmelik’in 124’üncü maddesi ile belirlenen yetkililerce alınan tedbirler dahilinde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Acil durum ekiplerinde görevlendirilen ögg ler ismen buraya yazılmayacak sadece sayı olarak belirtilecektir</w:t>
      </w:r>
      <w:r w:rsidRPr="00773934">
        <w:rPr>
          <w:rFonts w:ascii="Times New Roman" w:eastAsia="Times New Roman" w:hAnsi="Times New Roman" w:cs="Times New Roman"/>
          <w:i/>
          <w:sz w:val="24"/>
          <w:szCs w:val="24"/>
        </w:rPr>
        <w:t>. Görevlendirilme yapılmadı ise:……</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i/>
          <w:sz w:val="24"/>
          <w:szCs w:val="24"/>
        </w:rPr>
        <w:t>124’üncü madde ile belirlenen yetkililerce herhangi bir görevlendirme yapılmamıştır şeklinde belirtilecektir.)</w:t>
      </w:r>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C37DA" w:rsidRPr="00773934" w:rsidRDefault="0099486D" w:rsidP="00773934">
      <w:pPr>
        <w:spacing w:after="54"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F76A25" w:rsidRPr="00773934" w:rsidRDefault="00F76A25"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Default="00773934" w:rsidP="00773934">
      <w:pPr>
        <w:spacing w:line="233" w:lineRule="auto"/>
        <w:ind w:left="715" w:right="-15" w:hanging="10"/>
        <w:jc w:val="both"/>
        <w:rPr>
          <w:rFonts w:ascii="Times New Roman" w:hAnsi="Times New Roman" w:cs="Times New Roman"/>
          <w:sz w:val="24"/>
          <w:szCs w:val="24"/>
        </w:rPr>
      </w:pPr>
    </w:p>
    <w:p w:rsidR="00773934" w:rsidRPr="00773934" w:rsidRDefault="00773934" w:rsidP="00773934">
      <w:pPr>
        <w:spacing w:line="233" w:lineRule="auto"/>
        <w:ind w:left="715" w:right="-15" w:hanging="10"/>
        <w:jc w:val="both"/>
        <w:rPr>
          <w:rFonts w:ascii="Times New Roman" w:hAnsi="Times New Roman" w:cs="Times New Roman"/>
          <w:sz w:val="24"/>
          <w:szCs w:val="24"/>
        </w:rPr>
      </w:pPr>
    </w:p>
    <w:p w:rsidR="002C37DA" w:rsidRPr="00773934" w:rsidRDefault="0099486D" w:rsidP="00773934">
      <w:pPr>
        <w:spacing w:after="54"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lastRenderedPageBreak/>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İlgili tesis için afet ve acil durum yönetimi kapsamında alınmış tedbirler/belirlenmiş görevlere,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1988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“16/10/1988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Mt</w:t>
      </w:r>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İçişleri Bakanlığı Emniyet Genel Müdürlüğü 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2005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w:t>
      </w:r>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google earth’ten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r w:rsidRPr="00773934">
        <w:rPr>
          <w:rFonts w:ascii="Times New Roman" w:eastAsia="Times New Roman" w:hAnsi="Times New Roman" w:cs="Times New Roman"/>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 Kaymakamlığı mülki sınırları içerisinde bulunmakta olup, ………. Polis Merkezi Amirliği, görev ve sorumluluk alanında bulunmaktadır. ……… irtibat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amacına yönelik olarak ………. teknik ekipmanların desteğinde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12/24 ve ya hangi çalışma sistemi ile çalışılıyor ise)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2 Nolu Arama ve Kontrol Noktası; Ek-1 Krokide belirtilen noktada (…)silahlı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Yaya Devriye; Ek-1 krokide belirtilen güzergahta (…) silahlı /silahsız (silahlı ise silah türü) personel ile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lastRenderedPageBreak/>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1 Nolu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silahlı/silahsız (silahlı ise silah türü) personel ile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23D51"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vb.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99486D" w:rsidP="00773934">
      <w:pPr>
        <w:spacing w:after="41"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r w:rsidRPr="00773934">
        <w:rPr>
          <w:rFonts w:ascii="Times New Roman" w:eastAsia="Times New Roman" w:hAnsi="Times New Roman" w:cs="Times New Roman"/>
          <w:i/>
          <w:sz w:val="24"/>
          <w:szCs w:val="24"/>
        </w:rPr>
        <w:t>(</w:t>
      </w:r>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w:t>
      </w: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 (24 saat ulaşılabilir sabit, GSM no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xmlns:w16se="http://schemas.microsoft.com/office/word/2015/wordml/symex" xmlns:cx="http://schemas.microsoft.com/office/drawing/2014/chartex">
            <w:pict>
              <v:group w14:anchorId="4D6BB76D"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i/>
        </w:rPr>
        <w:t xml:space="preserve"> </w:t>
      </w:r>
    </w:p>
    <w:sectPr w:rsidR="002C37DA" w:rsidSect="00EC6542">
      <w:footerReference w:type="even" r:id="rId7"/>
      <w:footerReference w:type="default" r:id="rId8"/>
      <w:footerReference w:type="first" r:id="rId9"/>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F11" w:rsidRDefault="00EB7F11">
      <w:pPr>
        <w:spacing w:line="240" w:lineRule="auto"/>
      </w:pPr>
      <w:r>
        <w:separator/>
      </w:r>
    </w:p>
  </w:endnote>
  <w:endnote w:type="continuationSeparator" w:id="0">
    <w:p w:rsidR="00EB7F11" w:rsidRDefault="00EB7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3C14E03F"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39C7692D"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CB3712" w:rsidRPr="00CB3712">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7B0FD729"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F11" w:rsidRDefault="00EB7F11">
      <w:pPr>
        <w:spacing w:line="240" w:lineRule="auto"/>
      </w:pPr>
      <w:r>
        <w:separator/>
      </w:r>
    </w:p>
  </w:footnote>
  <w:footnote w:type="continuationSeparator" w:id="0">
    <w:p w:rsidR="00EB7F11" w:rsidRDefault="00EB7F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DA"/>
    <w:rsid w:val="000E2B93"/>
    <w:rsid w:val="001C120E"/>
    <w:rsid w:val="00276DBF"/>
    <w:rsid w:val="002800B1"/>
    <w:rsid w:val="002C37DA"/>
    <w:rsid w:val="002D2889"/>
    <w:rsid w:val="002E2A69"/>
    <w:rsid w:val="002E31F4"/>
    <w:rsid w:val="002F1287"/>
    <w:rsid w:val="003F2406"/>
    <w:rsid w:val="0051175E"/>
    <w:rsid w:val="005C2A35"/>
    <w:rsid w:val="00625879"/>
    <w:rsid w:val="00773934"/>
    <w:rsid w:val="007C34C4"/>
    <w:rsid w:val="007D21DD"/>
    <w:rsid w:val="00823D51"/>
    <w:rsid w:val="008B3CF9"/>
    <w:rsid w:val="008C2E92"/>
    <w:rsid w:val="00900263"/>
    <w:rsid w:val="009144D0"/>
    <w:rsid w:val="00933CDE"/>
    <w:rsid w:val="0099486D"/>
    <w:rsid w:val="00A136B6"/>
    <w:rsid w:val="00A61922"/>
    <w:rsid w:val="00A87414"/>
    <w:rsid w:val="00BA7F1E"/>
    <w:rsid w:val="00BB0C6D"/>
    <w:rsid w:val="00C410E4"/>
    <w:rsid w:val="00C7570C"/>
    <w:rsid w:val="00C870F5"/>
    <w:rsid w:val="00CB3712"/>
    <w:rsid w:val="00D340D3"/>
    <w:rsid w:val="00D35B1A"/>
    <w:rsid w:val="00D84420"/>
    <w:rsid w:val="00EB7F11"/>
    <w:rsid w:val="00EC6542"/>
    <w:rsid w:val="00F328A8"/>
    <w:rsid w:val="00F3431E"/>
    <w:rsid w:val="00F76A25"/>
    <w:rsid w:val="00F91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D520C-2144-42D8-AF53-87A26D3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GÖK</dc:creator>
  <cp:lastModifiedBy>YEREL</cp:lastModifiedBy>
  <cp:revision>2</cp:revision>
  <cp:lastPrinted>2017-07-03T14:54:00Z</cp:lastPrinted>
  <dcterms:created xsi:type="dcterms:W3CDTF">2018-11-06T06:06:00Z</dcterms:created>
  <dcterms:modified xsi:type="dcterms:W3CDTF">2018-11-06T06:06:00Z</dcterms:modified>
</cp:coreProperties>
</file>